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  <w:bookmarkStart w:id="0" w:name="contenido"/>
      <w:r>
        <w:rPr>
          <w:rFonts w:asciiTheme="majorHAnsi" w:hAnsiTheme="majorHAnsi" w:cs="Segoe UI"/>
          <w:b/>
          <w:sz w:val="26"/>
          <w:szCs w:val="26"/>
        </w:rPr>
        <w:t>CONTENIDO</w:t>
      </w:r>
      <w:bookmarkEnd w:id="0"/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946AFF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A22E0D" w:rsidRDefault="00A22E0D">
      <w:pPr>
        <w:pStyle w:val="TDC1"/>
        <w:tabs>
          <w:tab w:val="right" w:leader="dot" w:pos="9962"/>
        </w:tabs>
        <w:rPr>
          <w:rFonts w:eastAsiaTheme="minorEastAsia"/>
          <w:noProof/>
          <w:lang w:eastAsia="es-CO"/>
        </w:rPr>
      </w:pPr>
      <w:r>
        <w:rPr>
          <w:rFonts w:asciiTheme="majorHAnsi" w:hAnsiTheme="majorHAnsi" w:cs="Segoe UI"/>
          <w:b/>
          <w:sz w:val="26"/>
          <w:szCs w:val="26"/>
        </w:rPr>
        <w:fldChar w:fldCharType="begin"/>
      </w:r>
      <w:r>
        <w:rPr>
          <w:rFonts w:asciiTheme="majorHAnsi" w:hAnsiTheme="majorHAnsi" w:cs="Segoe UI"/>
          <w:b/>
          <w:sz w:val="26"/>
          <w:szCs w:val="26"/>
        </w:rPr>
        <w:instrText xml:space="preserve"> TOC \o "1-6" \h \z \u </w:instrText>
      </w:r>
      <w:r>
        <w:rPr>
          <w:rFonts w:asciiTheme="majorHAnsi" w:hAnsiTheme="majorHAnsi" w:cs="Segoe UI"/>
          <w:b/>
          <w:sz w:val="26"/>
          <w:szCs w:val="26"/>
        </w:rPr>
        <w:fldChar w:fldCharType="separate"/>
      </w:r>
      <w:hyperlink w:anchor="_Toc434068267" w:history="1">
        <w:r w:rsidRPr="00C810AE">
          <w:rPr>
            <w:rStyle w:val="Hipervnculo"/>
            <w:noProof/>
          </w:rPr>
          <w:t>TEMA DE CONSULTA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_Toc434068267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E0D" w:rsidRDefault="00A22E0D">
      <w:pPr>
        <w:pStyle w:val="TDC2"/>
        <w:tabs>
          <w:tab w:val="right" w:leader="dot" w:pos="9962"/>
        </w:tabs>
        <w:rPr>
          <w:rFonts w:eastAsiaTheme="minorEastAsia"/>
          <w:noProof/>
          <w:lang w:eastAsia="es-CO"/>
        </w:rPr>
      </w:pPr>
      <w:hyperlink w:anchor="_Toc434068268" w:history="1">
        <w:r w:rsidRPr="00C810AE">
          <w:rPr>
            <w:rStyle w:val="Hipervnculo"/>
            <w:noProof/>
          </w:rPr>
          <w:t>BASES DE DATOS CONSULTADAS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_Toc434068268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E0D" w:rsidRDefault="00A22E0D">
      <w:pPr>
        <w:pStyle w:val="TDC3"/>
        <w:tabs>
          <w:tab w:val="right" w:leader="dot" w:pos="9962"/>
        </w:tabs>
        <w:rPr>
          <w:rFonts w:eastAsiaTheme="minorEastAsia"/>
          <w:noProof/>
          <w:lang w:eastAsia="es-CO"/>
        </w:rPr>
      </w:pPr>
      <w:hyperlink w:anchor="_Toc434068269" w:history="1">
        <w:r w:rsidRPr="00C810AE">
          <w:rPr>
            <w:rStyle w:val="Hipervnculo"/>
            <w:noProof/>
          </w:rPr>
          <w:t>ANALIZAR LOS DATOS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_Toc434068269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E0D" w:rsidRDefault="00A22E0D">
      <w:pPr>
        <w:pStyle w:val="TDC4"/>
        <w:tabs>
          <w:tab w:val="right" w:leader="dot" w:pos="9962"/>
        </w:tabs>
        <w:rPr>
          <w:rFonts w:eastAsiaTheme="minorEastAsia"/>
          <w:noProof/>
          <w:lang w:eastAsia="es-CO"/>
        </w:rPr>
      </w:pPr>
      <w:hyperlink w:anchor="_Toc434068270" w:history="1">
        <w:r w:rsidRPr="00C810AE">
          <w:rPr>
            <w:rStyle w:val="Hipervnculo"/>
            <w:noProof/>
          </w:rPr>
          <w:t>COMPARAR BUSCADORES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_Toc434068270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E0D" w:rsidRDefault="00A22E0D">
      <w:pPr>
        <w:pStyle w:val="TDC5"/>
        <w:tabs>
          <w:tab w:val="right" w:leader="dot" w:pos="9962"/>
        </w:tabs>
        <w:rPr>
          <w:rFonts w:eastAsiaTheme="minorEastAsia"/>
          <w:noProof/>
          <w:lang w:eastAsia="es-CO"/>
        </w:rPr>
      </w:pPr>
      <w:hyperlink w:anchor="_Toc434068271" w:history="1">
        <w:r w:rsidRPr="00C810AE">
          <w:rPr>
            <w:rStyle w:val="Hipervnculo"/>
            <w:noProof/>
          </w:rPr>
          <w:t>DIFERENCIA ENTRE BASES DE DATOS DIGITALES Y EN LOS BUSCADORES (GOOGLE, ALTAVISTA, BING, YAYOO…)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_Toc434068271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46AFF" w:rsidRDefault="00A22E0D" w:rsidP="00946AFF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  <w:r>
        <w:rPr>
          <w:rFonts w:asciiTheme="majorHAnsi" w:hAnsiTheme="majorHAnsi" w:cs="Segoe UI"/>
          <w:b/>
          <w:sz w:val="26"/>
          <w:szCs w:val="26"/>
        </w:rPr>
        <w:fldChar w:fldCharType="end"/>
      </w:r>
    </w:p>
    <w:p w:rsidR="00946AFF" w:rsidRDefault="00946AFF" w:rsidP="00946AFF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</w:p>
    <w:p w:rsidR="00C95FCF" w:rsidRPr="00946AFF" w:rsidRDefault="00170002" w:rsidP="001E058B">
      <w:pPr>
        <w:spacing w:after="0" w:line="240" w:lineRule="auto"/>
        <w:jc w:val="center"/>
        <w:rPr>
          <w:rFonts w:asciiTheme="majorHAnsi" w:hAnsiTheme="majorHAnsi" w:cs="Segoe UI"/>
          <w:b/>
          <w:sz w:val="26"/>
          <w:szCs w:val="26"/>
        </w:rPr>
      </w:pPr>
      <w:r w:rsidRPr="00946AFF">
        <w:rPr>
          <w:rFonts w:asciiTheme="majorHAnsi" w:hAnsiTheme="majorHAnsi" w:cs="Segoe UI"/>
          <w:b/>
          <w:sz w:val="26"/>
          <w:szCs w:val="26"/>
        </w:rPr>
        <w:t>TEMA EVALUATIVO SOBRE</w:t>
      </w:r>
      <w:r w:rsidR="00247EDD" w:rsidRPr="00946AFF">
        <w:rPr>
          <w:rFonts w:asciiTheme="majorHAnsi" w:hAnsiTheme="majorHAnsi" w:cs="Segoe UI"/>
          <w:b/>
          <w:sz w:val="26"/>
          <w:szCs w:val="26"/>
        </w:rPr>
        <w:t xml:space="preserve"> DATOS BIBLIOGRÁFICAS</w:t>
      </w:r>
    </w:p>
    <w:p w:rsidR="00247EDD" w:rsidRPr="00946AFF" w:rsidRDefault="00247EDD" w:rsidP="00946AFF">
      <w:pPr>
        <w:pStyle w:val="Ttulo1"/>
      </w:pPr>
      <w:bookmarkStart w:id="1" w:name="_Toc434068267"/>
      <w:r w:rsidRPr="00946AFF">
        <w:t>TEMA DE CONSULTA</w:t>
      </w:r>
      <w:bookmarkEnd w:id="1"/>
    </w:p>
    <w:p w:rsidR="003E63BF" w:rsidRPr="00946AFF" w:rsidRDefault="003E63BF" w:rsidP="001E058B">
      <w:pPr>
        <w:pStyle w:val="Prrafodelista"/>
        <w:spacing w:after="0" w:line="240" w:lineRule="auto"/>
        <w:jc w:val="both"/>
        <w:rPr>
          <w:rFonts w:asciiTheme="majorHAnsi" w:hAnsiTheme="majorHAnsi" w:cs="Segoe UI"/>
          <w:sz w:val="26"/>
          <w:szCs w:val="26"/>
        </w:rPr>
      </w:pPr>
    </w:p>
    <w:p w:rsidR="00247EDD" w:rsidRPr="00A22E0D" w:rsidRDefault="00946AFF" w:rsidP="00A22E0D">
      <w:pPr>
        <w:pStyle w:val="Subttulo"/>
      </w:pPr>
      <w:bookmarkStart w:id="2" w:name="_GoBack"/>
      <w:r w:rsidRPr="00A22E0D">
        <w:t>Contabilidad</w:t>
      </w:r>
    </w:p>
    <w:bookmarkEnd w:id="2"/>
    <w:p w:rsidR="00946AFF" w:rsidRPr="00946AFF" w:rsidRDefault="00946AFF" w:rsidP="00A22E0D">
      <w:pPr>
        <w:pStyle w:val="Subttulo"/>
      </w:pPr>
      <w:r w:rsidRPr="00946AFF">
        <w:t>Finanzas</w:t>
      </w:r>
    </w:p>
    <w:p w:rsidR="00946AFF" w:rsidRPr="00946AFF" w:rsidRDefault="00946AFF" w:rsidP="00A22E0D">
      <w:pPr>
        <w:pStyle w:val="Subttulo"/>
      </w:pPr>
      <w:r w:rsidRPr="00946AFF">
        <w:t>Costos</w:t>
      </w:r>
    </w:p>
    <w:p w:rsidR="00946AFF" w:rsidRPr="00946AFF" w:rsidRDefault="00946AFF" w:rsidP="001E058B">
      <w:pPr>
        <w:pStyle w:val="Prrafodelista"/>
        <w:spacing w:after="0" w:line="240" w:lineRule="auto"/>
        <w:rPr>
          <w:rFonts w:asciiTheme="majorHAnsi" w:hAnsiTheme="majorHAnsi" w:cs="Segoe UI"/>
          <w:sz w:val="26"/>
          <w:szCs w:val="26"/>
        </w:rPr>
      </w:pPr>
    </w:p>
    <w:p w:rsidR="00946AFF" w:rsidRPr="00946AFF" w:rsidRDefault="00946AFF" w:rsidP="001E058B">
      <w:pPr>
        <w:pStyle w:val="Prrafodelista"/>
        <w:spacing w:after="0" w:line="240" w:lineRule="auto"/>
        <w:rPr>
          <w:rFonts w:asciiTheme="majorHAnsi" w:hAnsiTheme="majorHAnsi" w:cs="Segoe UI"/>
          <w:sz w:val="26"/>
          <w:szCs w:val="26"/>
        </w:rPr>
      </w:pPr>
    </w:p>
    <w:p w:rsidR="00946AFF" w:rsidRPr="00946AFF" w:rsidRDefault="00946AFF" w:rsidP="001E058B">
      <w:pPr>
        <w:pStyle w:val="Prrafodelista"/>
        <w:spacing w:after="0" w:line="240" w:lineRule="auto"/>
        <w:rPr>
          <w:rFonts w:asciiTheme="majorHAnsi" w:hAnsiTheme="majorHAnsi" w:cs="Segoe UI"/>
          <w:sz w:val="26"/>
          <w:szCs w:val="26"/>
        </w:rPr>
      </w:pPr>
    </w:p>
    <w:p w:rsidR="00247EDD" w:rsidRPr="00946AFF" w:rsidRDefault="00982174" w:rsidP="00946AFF">
      <w:pPr>
        <w:pStyle w:val="Ttulo2"/>
      </w:pPr>
      <w:bookmarkStart w:id="3" w:name="_Toc434068268"/>
      <w:r w:rsidRPr="00946AFF">
        <w:t>BASES DE DATOS CONSULTADAS</w:t>
      </w:r>
      <w:bookmarkEnd w:id="3"/>
    </w:p>
    <w:p w:rsidR="003E63BF" w:rsidRPr="00946AFF" w:rsidRDefault="003E63BF" w:rsidP="001E058B">
      <w:pPr>
        <w:pStyle w:val="Sinespaciado"/>
        <w:rPr>
          <w:rFonts w:asciiTheme="majorHAnsi" w:hAnsiTheme="majorHAnsi"/>
          <w:sz w:val="26"/>
          <w:szCs w:val="2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88"/>
        <w:gridCol w:w="6374"/>
      </w:tblGrid>
      <w:tr w:rsidR="00982174" w:rsidRPr="00946AFF" w:rsidTr="00170002">
        <w:trPr>
          <w:jc w:val="center"/>
        </w:trPr>
        <w:tc>
          <w:tcPr>
            <w:tcW w:w="1801" w:type="pct"/>
          </w:tcPr>
          <w:p w:rsidR="00982174" w:rsidRPr="00946AFF" w:rsidRDefault="00982174" w:rsidP="001E058B">
            <w:pPr>
              <w:pStyle w:val="Sinespaciado"/>
              <w:rPr>
                <w:rFonts w:asciiTheme="majorHAnsi" w:hAnsiTheme="majorHAnsi"/>
                <w:b/>
                <w:sz w:val="26"/>
                <w:szCs w:val="26"/>
              </w:rPr>
            </w:pPr>
            <w:r w:rsidRPr="00946AFF">
              <w:rPr>
                <w:rFonts w:asciiTheme="majorHAnsi" w:hAnsiTheme="majorHAnsi"/>
                <w:b/>
                <w:sz w:val="26"/>
                <w:szCs w:val="26"/>
              </w:rPr>
              <w:t>BASE DE DATOS</w:t>
            </w:r>
          </w:p>
        </w:tc>
        <w:tc>
          <w:tcPr>
            <w:tcW w:w="3199" w:type="pct"/>
          </w:tcPr>
          <w:p w:rsidR="00982174" w:rsidRPr="00946AFF" w:rsidRDefault="00982174" w:rsidP="001E058B">
            <w:pPr>
              <w:pStyle w:val="Sinespaciado"/>
              <w:rPr>
                <w:rFonts w:asciiTheme="majorHAnsi" w:hAnsiTheme="majorHAnsi"/>
                <w:b/>
                <w:sz w:val="26"/>
                <w:szCs w:val="26"/>
              </w:rPr>
            </w:pPr>
            <w:r w:rsidRPr="00946AFF">
              <w:rPr>
                <w:rFonts w:asciiTheme="majorHAnsi" w:hAnsiTheme="majorHAnsi"/>
                <w:b/>
                <w:sz w:val="26"/>
                <w:szCs w:val="26"/>
              </w:rPr>
              <w:t xml:space="preserve">Cita Bibliográfica de libros  y artículos de revistas </w:t>
            </w:r>
          </w:p>
        </w:tc>
      </w:tr>
      <w:tr w:rsidR="00982174" w:rsidRPr="00946AFF" w:rsidTr="00170002">
        <w:trPr>
          <w:jc w:val="center"/>
        </w:trPr>
        <w:tc>
          <w:tcPr>
            <w:tcW w:w="1801" w:type="pct"/>
          </w:tcPr>
          <w:p w:rsidR="00982174" w:rsidRPr="00946AFF" w:rsidRDefault="00946AFF" w:rsidP="001E058B">
            <w:pPr>
              <w:pStyle w:val="Sinespaciado"/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E- libro</w:t>
            </w:r>
          </w:p>
        </w:tc>
        <w:tc>
          <w:tcPr>
            <w:tcW w:w="3199" w:type="pct"/>
          </w:tcPr>
          <w:p w:rsidR="00946AFF" w:rsidRPr="00801BC0" w:rsidRDefault="00946AFF" w:rsidP="00946AFF">
            <w:pPr>
              <w:spacing w:after="360"/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</w:pP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Sinisterra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Valencia, Gonzalo. Contabilidad de costos. Colombia: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Ecoe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Ediciones, 2011</w:t>
            </w:r>
            <w:proofErr w:type="gram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..</w:t>
            </w:r>
            <w:proofErr w:type="gram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Web. 15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October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2015.</w:t>
            </w:r>
          </w:p>
          <w:p w:rsidR="00982174" w:rsidRPr="00946AFF" w:rsidRDefault="00946AFF" w:rsidP="00946AFF">
            <w:pPr>
              <w:pStyle w:val="Sinespaciado"/>
              <w:rPr>
                <w:rFonts w:asciiTheme="majorHAnsi" w:hAnsiTheme="majorHAnsi" w:cs="Arial"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Copyright © 2011.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Ecoe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Ediciones.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All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rights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reserved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.</w:t>
            </w:r>
          </w:p>
        </w:tc>
      </w:tr>
      <w:tr w:rsidR="00170002" w:rsidRPr="00946AFF" w:rsidTr="00170002">
        <w:trPr>
          <w:jc w:val="center"/>
        </w:trPr>
        <w:tc>
          <w:tcPr>
            <w:tcW w:w="1801" w:type="pct"/>
          </w:tcPr>
          <w:p w:rsidR="00170002" w:rsidRPr="00946AFF" w:rsidRDefault="00946AFF" w:rsidP="001E058B">
            <w:pPr>
              <w:pStyle w:val="Sinespaciado"/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I EEE</w:t>
            </w:r>
          </w:p>
        </w:tc>
        <w:tc>
          <w:tcPr>
            <w:tcW w:w="3199" w:type="pct"/>
          </w:tcPr>
          <w:p w:rsidR="00946AFF" w:rsidRPr="00801BC0" w:rsidRDefault="00946AFF" w:rsidP="00946AFF">
            <w:pPr>
              <w:spacing w:after="360"/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 Pabón Barajas, Hernán. Fundamentos de costos. México: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Alfaomega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Grupo Editor, 2010. Web. 15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October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2015.</w:t>
            </w:r>
          </w:p>
          <w:p w:rsidR="00170002" w:rsidRPr="00946AFF" w:rsidRDefault="00946AFF" w:rsidP="00946AFF">
            <w:pPr>
              <w:pStyle w:val="Sinespaciado"/>
              <w:rPr>
                <w:rFonts w:asciiTheme="majorHAnsi" w:hAnsiTheme="majorHAnsi" w:cs="Arial"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Copyright © 2010.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Alfaomega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Grupo Editor.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All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rights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reserved</w:t>
            </w:r>
            <w:proofErr w:type="spellEnd"/>
          </w:p>
        </w:tc>
      </w:tr>
      <w:tr w:rsidR="00170002" w:rsidRPr="00946AFF" w:rsidTr="00170002">
        <w:trPr>
          <w:jc w:val="center"/>
        </w:trPr>
        <w:tc>
          <w:tcPr>
            <w:tcW w:w="1801" w:type="pct"/>
          </w:tcPr>
          <w:p w:rsidR="00170002" w:rsidRPr="00946AFF" w:rsidRDefault="00946AFF" w:rsidP="001E058B">
            <w:pPr>
              <w:pStyle w:val="Sinespaciado"/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Science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Direct</w:t>
            </w:r>
            <w:proofErr w:type="spellEnd"/>
          </w:p>
        </w:tc>
        <w:tc>
          <w:tcPr>
            <w:tcW w:w="3199" w:type="pct"/>
          </w:tcPr>
          <w:p w:rsidR="00946AFF" w:rsidRPr="00801BC0" w:rsidRDefault="00946AFF" w:rsidP="00946AFF">
            <w:pPr>
              <w:spacing w:after="360"/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 Zamarrón, Beatriz. Costos estándar. Argentina: El Cid Editor | apuntes, 2009.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ProQuest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ebrary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. Web. 15</w:t>
            </w:r>
          </w:p>
          <w:p w:rsidR="00170002" w:rsidRPr="00946AFF" w:rsidRDefault="00946AFF" w:rsidP="00946AFF">
            <w:pPr>
              <w:pStyle w:val="Sinespaciado"/>
              <w:rPr>
                <w:rFonts w:asciiTheme="majorHAnsi" w:hAnsiTheme="majorHAnsi" w:cs="Arial"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Copyright © 2009. El Cid Editor | apuntes.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All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rights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reserved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. 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October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 xml:space="preserve"> 2015.</w:t>
            </w:r>
          </w:p>
        </w:tc>
      </w:tr>
    </w:tbl>
    <w:p w:rsidR="00896D24" w:rsidRPr="00946AFF" w:rsidRDefault="00896D24" w:rsidP="001E058B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946AFF" w:rsidRPr="00946AFF" w:rsidRDefault="00946AFF" w:rsidP="001E058B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946AFF" w:rsidRDefault="00946AFF" w:rsidP="001E058B">
      <w:pPr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247EDD" w:rsidRPr="00946AFF" w:rsidRDefault="00982174" w:rsidP="00946AFF">
      <w:pPr>
        <w:pStyle w:val="Ttulo3"/>
      </w:pPr>
      <w:bookmarkStart w:id="4" w:name="_Toc434068269"/>
      <w:r w:rsidRPr="00946AFF">
        <w:t>ANALIZAR LOS DATOS</w:t>
      </w:r>
      <w:bookmarkEnd w:id="4"/>
    </w:p>
    <w:p w:rsidR="00946AFF" w:rsidRPr="00946AFF" w:rsidRDefault="00946AFF" w:rsidP="00946AFF">
      <w:pPr>
        <w:pStyle w:val="Prrafodelista"/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946AFF" w:rsidRPr="00801BC0" w:rsidRDefault="00946AFF" w:rsidP="00946AFF">
      <w:pPr>
        <w:spacing w:after="135" w:line="360" w:lineRule="atLeast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  <w:r w:rsidRPr="00801BC0"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  <w:t>La contabilidad de costos es una rama de la contabilidad general que sintetiza y registra los costos de los centros fabriles, de servicios y comerciales de una empresa con el fin de que puedan medirse, controlarse e interpretarse los resultados de cada uno de ellos a través de la obtención de costos unitarios y totales en progresivos grados de análisis y correlación. Sus principales propósitos son: contribuir al control de las operaciones y facilitar la toma de decisiones. Por tanto, ella no constituye un fin en sí misma, sino un medio para planear y conducir adecuadamente los negocios.</w:t>
      </w:r>
    </w:p>
    <w:p w:rsidR="00946AFF" w:rsidRPr="00801BC0" w:rsidRDefault="00946AFF" w:rsidP="00946AFF">
      <w:pPr>
        <w:spacing w:after="360" w:line="360" w:lineRule="atLeast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  <w:r w:rsidRPr="00801BC0"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  <w:t>Contabilidad de costos Entrega información de utilidad que facilite la toma de decisiones, tanto a usuarios externos a la empresa, como a usuarios internos. La información que entrega un sistema de contabilidad de costos, tiene los siguientes propósitos principales: a. Valorización de los productos que se encuentran en proceso de terminación y los terminados, como asimismo de los productos vendidos (costo de ventas). b. El control de gestión, a través de la comparación entre el costo presupuestado (costos estándares) y el costo real c. Planeación, a través de presupuestos d. Entregar información que ayude a la toma de decisiones, operacionales, tácticas y estratégicas</w:t>
      </w:r>
    </w:p>
    <w:p w:rsidR="00946AFF" w:rsidRPr="00946AFF" w:rsidRDefault="00946AFF" w:rsidP="00946AFF">
      <w:pPr>
        <w:pStyle w:val="Prrafodelista"/>
        <w:spacing w:after="0" w:line="240" w:lineRule="auto"/>
        <w:rPr>
          <w:rFonts w:asciiTheme="majorHAnsi" w:hAnsiTheme="majorHAnsi" w:cs="Segoe UI"/>
          <w:b/>
          <w:sz w:val="26"/>
          <w:szCs w:val="26"/>
        </w:rPr>
      </w:pPr>
    </w:p>
    <w:p w:rsidR="00A325CF" w:rsidRPr="00946AFF" w:rsidRDefault="00A325CF" w:rsidP="00946AFF">
      <w:pPr>
        <w:pStyle w:val="Ttulo4"/>
      </w:pPr>
      <w:bookmarkStart w:id="5" w:name="_Toc434068270"/>
      <w:r w:rsidRPr="00946AFF">
        <w:t>COMPARAR BUSCADORES</w:t>
      </w:r>
      <w:bookmarkEnd w:id="5"/>
    </w:p>
    <w:p w:rsidR="0087226C" w:rsidRPr="00946AFF" w:rsidRDefault="0087226C" w:rsidP="00946AFF">
      <w:pPr>
        <w:pStyle w:val="Ttulo4"/>
      </w:pPr>
    </w:p>
    <w:tbl>
      <w:tblPr>
        <w:tblStyle w:val="Tablaconcuadrcula"/>
        <w:tblW w:w="8866" w:type="dxa"/>
        <w:tblInd w:w="720" w:type="dxa"/>
        <w:tblLook w:val="04A0" w:firstRow="1" w:lastRow="0" w:firstColumn="1" w:lastColumn="0" w:noHBand="0" w:noVBand="1"/>
      </w:tblPr>
      <w:tblGrid>
        <w:gridCol w:w="1405"/>
        <w:gridCol w:w="7461"/>
      </w:tblGrid>
      <w:tr w:rsidR="00BC373A" w:rsidRPr="00946AFF" w:rsidTr="00A22E0D">
        <w:trPr>
          <w:trHeight w:val="757"/>
        </w:trPr>
        <w:tc>
          <w:tcPr>
            <w:tcW w:w="1405" w:type="dxa"/>
          </w:tcPr>
          <w:p w:rsidR="00BC373A" w:rsidRPr="00946AFF" w:rsidRDefault="00BC373A" w:rsidP="001E058B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946AFF">
              <w:rPr>
                <w:rFonts w:asciiTheme="majorHAnsi" w:hAnsiTheme="majorHAnsi" w:cs="Arial"/>
                <w:b/>
                <w:sz w:val="26"/>
                <w:szCs w:val="26"/>
              </w:rPr>
              <w:t>Buscador.</w:t>
            </w:r>
          </w:p>
        </w:tc>
        <w:tc>
          <w:tcPr>
            <w:tcW w:w="7461" w:type="dxa"/>
          </w:tcPr>
          <w:p w:rsidR="00BC373A" w:rsidRPr="00946AFF" w:rsidRDefault="00BC373A" w:rsidP="001E058B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946AFF">
              <w:rPr>
                <w:rFonts w:asciiTheme="majorHAnsi" w:hAnsiTheme="majorHAnsi" w:cs="Arial"/>
                <w:b/>
                <w:sz w:val="26"/>
                <w:szCs w:val="26"/>
              </w:rPr>
              <w:t>Link.</w:t>
            </w:r>
          </w:p>
        </w:tc>
      </w:tr>
      <w:tr w:rsidR="00BC373A" w:rsidRPr="00946AFF" w:rsidTr="00A22E0D">
        <w:trPr>
          <w:trHeight w:val="599"/>
        </w:trPr>
        <w:tc>
          <w:tcPr>
            <w:tcW w:w="1405" w:type="dxa"/>
          </w:tcPr>
          <w:p w:rsidR="00BC373A" w:rsidRPr="00946AFF" w:rsidRDefault="00946AFF" w:rsidP="001E058B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google</w:t>
            </w:r>
          </w:p>
        </w:tc>
        <w:tc>
          <w:tcPr>
            <w:tcW w:w="7461" w:type="dxa"/>
          </w:tcPr>
          <w:p w:rsidR="00BC373A" w:rsidRPr="00946AFF" w:rsidRDefault="00946AFF" w:rsidP="001E058B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iCs/>
                <w:color w:val="000000" w:themeColor="text1"/>
                <w:sz w:val="26"/>
                <w:szCs w:val="26"/>
                <w:lang w:eastAsia="es-CO"/>
              </w:rPr>
              <w:t>www.usc.edu.co/index.php/contabilidad</w:t>
            </w:r>
          </w:p>
        </w:tc>
      </w:tr>
      <w:tr w:rsidR="00946AFF" w:rsidRPr="00946AFF" w:rsidTr="00A22E0D">
        <w:trPr>
          <w:trHeight w:val="599"/>
        </w:trPr>
        <w:tc>
          <w:tcPr>
            <w:tcW w:w="1405" w:type="dxa"/>
          </w:tcPr>
          <w:p w:rsidR="00946AFF" w:rsidRPr="00946AFF" w:rsidRDefault="00946AFF" w:rsidP="001E058B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alta vista</w:t>
            </w:r>
          </w:p>
        </w:tc>
        <w:tc>
          <w:tcPr>
            <w:tcW w:w="7461" w:type="dxa"/>
          </w:tcPr>
          <w:p w:rsidR="00946AFF" w:rsidRPr="00946AFF" w:rsidRDefault="00946AFF" w:rsidP="001E058B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 DEJO DE EXISTIR</w:t>
            </w:r>
          </w:p>
        </w:tc>
      </w:tr>
      <w:tr w:rsidR="00946AFF" w:rsidRPr="00946AFF" w:rsidTr="00A22E0D">
        <w:trPr>
          <w:trHeight w:val="599"/>
        </w:trPr>
        <w:tc>
          <w:tcPr>
            <w:tcW w:w="1405" w:type="dxa"/>
          </w:tcPr>
          <w:p w:rsidR="00946AFF" w:rsidRPr="00946AFF" w:rsidRDefault="00946AFF" w:rsidP="001E058B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946AFF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Bing</w:t>
            </w:r>
          </w:p>
        </w:tc>
        <w:tc>
          <w:tcPr>
            <w:tcW w:w="7461" w:type="dxa"/>
          </w:tcPr>
          <w:tbl>
            <w:tblPr>
              <w:tblW w:w="72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5"/>
            </w:tblGrid>
            <w:tr w:rsidR="00946AFF" w:rsidRPr="00946AFF" w:rsidTr="0058444D">
              <w:trPr>
                <w:trHeight w:val="405"/>
              </w:trPr>
              <w:tc>
                <w:tcPr>
                  <w:tcW w:w="4515" w:type="dxa"/>
                  <w:noWrap/>
                  <w:tcMar>
                    <w:top w:w="135" w:type="dxa"/>
                    <w:left w:w="180" w:type="dxa"/>
                    <w:bottom w:w="135" w:type="dxa"/>
                    <w:right w:w="180" w:type="dxa"/>
                  </w:tcMar>
                  <w:vAlign w:val="center"/>
                  <w:hideMark/>
                </w:tcPr>
                <w:p w:rsidR="00946AFF" w:rsidRPr="00801BC0" w:rsidRDefault="00946AFF" w:rsidP="00946AFF">
                  <w:pPr>
                    <w:spacing w:after="360" w:line="240" w:lineRule="auto"/>
                    <w:rPr>
                      <w:rFonts w:asciiTheme="majorHAnsi" w:eastAsia="Times New Roman" w:hAnsiTheme="majorHAnsi" w:cs="Times New Roman"/>
                      <w:color w:val="000000" w:themeColor="text1"/>
                      <w:sz w:val="26"/>
                      <w:szCs w:val="26"/>
                      <w:lang w:eastAsia="es-CO"/>
                    </w:rPr>
                  </w:pPr>
                  <w:r w:rsidRPr="00801BC0">
                    <w:rPr>
                      <w:rFonts w:asciiTheme="majorHAnsi" w:eastAsia="Times New Roman" w:hAnsiTheme="majorHAnsi" w:cs="Times New Roman"/>
                      <w:color w:val="000000" w:themeColor="text1"/>
                      <w:sz w:val="26"/>
                      <w:szCs w:val="26"/>
                      <w:lang w:eastAsia="es-CO"/>
                    </w:rPr>
                    <w:t> </w:t>
                  </w:r>
                  <w:r w:rsidRPr="00801BC0">
                    <w:rPr>
                      <w:rFonts w:asciiTheme="majorHAnsi" w:eastAsia="Times New Roman" w:hAnsiTheme="majorHAnsi" w:cs="Times New Roman"/>
                      <w:iCs/>
                      <w:color w:val="000000" w:themeColor="text1"/>
                      <w:sz w:val="26"/>
                      <w:szCs w:val="26"/>
                      <w:lang w:eastAsia="es-CO"/>
                    </w:rPr>
                    <w:t>icittepic.wikispaces.com/file/</w:t>
                  </w:r>
                  <w:proofErr w:type="spellStart"/>
                  <w:r w:rsidRPr="00801BC0">
                    <w:rPr>
                      <w:rFonts w:asciiTheme="majorHAnsi" w:eastAsia="Times New Roman" w:hAnsiTheme="majorHAnsi" w:cs="Times New Roman"/>
                      <w:iCs/>
                      <w:color w:val="000000" w:themeColor="text1"/>
                      <w:sz w:val="26"/>
                      <w:szCs w:val="26"/>
                      <w:lang w:eastAsia="es-CO"/>
                    </w:rPr>
                    <w:t>view</w:t>
                  </w:r>
                  <w:proofErr w:type="spellEnd"/>
                  <w:r w:rsidRPr="00801BC0">
                    <w:rPr>
                      <w:rFonts w:asciiTheme="majorHAnsi" w:eastAsia="Times New Roman" w:hAnsiTheme="majorHAnsi" w:cs="Times New Roman"/>
                      <w:iCs/>
                      <w:color w:val="000000" w:themeColor="text1"/>
                      <w:sz w:val="26"/>
                      <w:szCs w:val="26"/>
                      <w:lang w:eastAsia="es-CO"/>
                    </w:rPr>
                    <w:t>/COSTOS Y PRESUPUESTOS.pdf</w:t>
                  </w:r>
                </w:p>
              </w:tc>
            </w:tr>
          </w:tbl>
          <w:p w:rsidR="00946AFF" w:rsidRPr="00946AFF" w:rsidRDefault="00946AFF" w:rsidP="001E058B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6"/>
                <w:szCs w:val="26"/>
              </w:rPr>
            </w:pPr>
          </w:p>
        </w:tc>
      </w:tr>
      <w:tr w:rsidR="00946AFF" w:rsidRPr="00946AFF" w:rsidTr="00A22E0D">
        <w:trPr>
          <w:trHeight w:val="599"/>
        </w:trPr>
        <w:tc>
          <w:tcPr>
            <w:tcW w:w="1405" w:type="dxa"/>
          </w:tcPr>
          <w:p w:rsidR="00946AFF" w:rsidRPr="00946AFF" w:rsidRDefault="00946AFF" w:rsidP="001E058B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yahoo</w:t>
            </w:r>
          </w:p>
        </w:tc>
        <w:tc>
          <w:tcPr>
            <w:tcW w:w="7461" w:type="dxa"/>
          </w:tcPr>
          <w:p w:rsidR="00946AFF" w:rsidRPr="00946AFF" w:rsidRDefault="00946AFF" w:rsidP="001E058B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6"/>
                <w:szCs w:val="26"/>
              </w:rPr>
            </w:pP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 es.slideshare.net/</w:t>
            </w:r>
            <w:proofErr w:type="spellStart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danielgomezus</w:t>
            </w:r>
            <w:proofErr w:type="spellEnd"/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/</w:t>
            </w:r>
            <w:r w:rsidRPr="00801BC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6"/>
                <w:szCs w:val="26"/>
                <w:lang w:eastAsia="es-CO"/>
              </w:rPr>
              <w:t>costos</w:t>
            </w: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-</w:t>
            </w:r>
            <w:r w:rsidRPr="00801BC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6"/>
                <w:szCs w:val="26"/>
                <w:lang w:eastAsia="es-CO"/>
              </w:rPr>
              <w:t>y</w:t>
            </w:r>
            <w:r w:rsidRPr="00801BC0">
              <w:rPr>
                <w:rFonts w:asciiTheme="majorHAnsi" w:eastAsia="Times New Roman" w:hAnsiTheme="majorHAnsi" w:cs="Times New Roman"/>
                <w:color w:val="000000" w:themeColor="text1"/>
                <w:sz w:val="26"/>
                <w:szCs w:val="26"/>
                <w:lang w:eastAsia="es-CO"/>
              </w:rPr>
              <w:t>-</w:t>
            </w:r>
            <w:r w:rsidRPr="00801BC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6"/>
                <w:szCs w:val="26"/>
                <w:lang w:eastAsia="es-CO"/>
              </w:rPr>
              <w:t>presupuesto</w:t>
            </w:r>
          </w:p>
        </w:tc>
      </w:tr>
    </w:tbl>
    <w:p w:rsidR="00127575" w:rsidRPr="00946AFF" w:rsidRDefault="00127575" w:rsidP="001E058B">
      <w:pPr>
        <w:pStyle w:val="Prrafodelista"/>
        <w:spacing w:after="0" w:line="240" w:lineRule="auto"/>
        <w:jc w:val="both"/>
        <w:rPr>
          <w:rFonts w:asciiTheme="majorHAnsi" w:hAnsiTheme="majorHAnsi" w:cs="Segoe UI"/>
          <w:sz w:val="26"/>
          <w:szCs w:val="26"/>
        </w:rPr>
      </w:pPr>
    </w:p>
    <w:p w:rsidR="00247EDD" w:rsidRPr="00946AFF" w:rsidRDefault="00946AFF" w:rsidP="00A22E0D">
      <w:pPr>
        <w:pStyle w:val="Ttulo5"/>
      </w:pPr>
      <w:bookmarkStart w:id="6" w:name="_Toc434068271"/>
      <w:r w:rsidRPr="00946AFF">
        <w:t xml:space="preserve">DIFERENCIA </w:t>
      </w:r>
      <w:r>
        <w:t>ENTRE</w:t>
      </w:r>
      <w:r w:rsidRPr="00946AFF">
        <w:t xml:space="preserve"> BASES DE DATOS DIGITALES Y EN LOS BUSCADORES (GOOGLE, ALTAVISTA, BING, YAYOO…)</w:t>
      </w:r>
      <w:bookmarkEnd w:id="6"/>
    </w:p>
    <w:p w:rsidR="00894005" w:rsidRPr="00946AFF" w:rsidRDefault="00894005" w:rsidP="00946AFF">
      <w:pPr>
        <w:pStyle w:val="Prrafodelista"/>
        <w:spacing w:after="0" w:line="240" w:lineRule="auto"/>
        <w:jc w:val="both"/>
        <w:rPr>
          <w:rFonts w:asciiTheme="majorHAnsi" w:hAnsiTheme="majorHAnsi" w:cs="Segoe UI"/>
          <w:sz w:val="26"/>
          <w:szCs w:val="26"/>
        </w:rPr>
      </w:pPr>
    </w:p>
    <w:p w:rsidR="00946AFF" w:rsidRDefault="00946AFF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  <w:r w:rsidRPr="00801BC0"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  <w:t>Definitivamente google es una herramienta rápida, segura, te brinda miles de resultados, fácil de manejar mientras que las otras no son entendibles e incluso no dan casi resultados</w:t>
      </w: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  <w:hyperlink w:anchor="contenido" w:history="1">
        <w:r w:rsidRPr="00A22E0D">
          <w:rPr>
            <w:rStyle w:val="Hipervnculo"/>
            <w:rFonts w:asciiTheme="majorHAnsi" w:eastAsia="Times New Roman" w:hAnsiTheme="majorHAnsi" w:cs="Times New Roman"/>
            <w:sz w:val="26"/>
            <w:szCs w:val="26"/>
            <w:lang w:eastAsia="es-CO"/>
          </w:rPr>
          <w:t>Volver al i</w:t>
        </w:r>
        <w:r w:rsidRPr="00A22E0D">
          <w:rPr>
            <w:rStyle w:val="Hipervnculo"/>
            <w:rFonts w:asciiTheme="majorHAnsi" w:eastAsia="Times New Roman" w:hAnsiTheme="majorHAnsi" w:cs="Times New Roman"/>
            <w:sz w:val="26"/>
            <w:szCs w:val="26"/>
            <w:lang w:eastAsia="es-CO"/>
          </w:rPr>
          <w:t>n</w:t>
        </w:r>
        <w:r w:rsidRPr="00A22E0D">
          <w:rPr>
            <w:rStyle w:val="Hipervnculo"/>
            <w:rFonts w:asciiTheme="majorHAnsi" w:eastAsia="Times New Roman" w:hAnsiTheme="majorHAnsi" w:cs="Times New Roman"/>
            <w:sz w:val="26"/>
            <w:szCs w:val="26"/>
            <w:lang w:eastAsia="es-CO"/>
          </w:rPr>
          <w:t>icio</w:t>
        </w:r>
      </w:hyperlink>
    </w:p>
    <w:p w:rsidR="00A22E0D" w:rsidRDefault="00A22E0D" w:rsidP="00946AFF">
      <w:pPr>
        <w:pStyle w:val="Prrafodelista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  <w:lang w:eastAsia="es-CO"/>
        </w:rPr>
      </w:pPr>
    </w:p>
    <w:p w:rsidR="00A22E0D" w:rsidRPr="00946AFF" w:rsidRDefault="00A22E0D" w:rsidP="00946AFF">
      <w:pPr>
        <w:pStyle w:val="Prrafodelista"/>
        <w:spacing w:after="0" w:line="240" w:lineRule="auto"/>
        <w:jc w:val="both"/>
        <w:rPr>
          <w:rFonts w:asciiTheme="majorHAnsi" w:hAnsiTheme="majorHAnsi" w:cs="Segoe UI"/>
          <w:sz w:val="26"/>
          <w:szCs w:val="26"/>
        </w:rPr>
      </w:pPr>
    </w:p>
    <w:sectPr w:rsidR="00A22E0D" w:rsidRPr="00946AFF" w:rsidSect="001E058B">
      <w:headerReference w:type="default" r:id="rId8"/>
      <w:pgSz w:w="12240" w:h="15840"/>
      <w:pgMar w:top="107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31" w:rsidRDefault="00673131" w:rsidP="00247EDD">
      <w:pPr>
        <w:spacing w:after="0" w:line="240" w:lineRule="auto"/>
      </w:pPr>
      <w:r>
        <w:separator/>
      </w:r>
    </w:p>
  </w:endnote>
  <w:endnote w:type="continuationSeparator" w:id="0">
    <w:p w:rsidR="00673131" w:rsidRDefault="00673131" w:rsidP="002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31" w:rsidRDefault="00673131" w:rsidP="00247EDD">
      <w:pPr>
        <w:spacing w:after="0" w:line="240" w:lineRule="auto"/>
      </w:pPr>
      <w:r>
        <w:separator/>
      </w:r>
    </w:p>
  </w:footnote>
  <w:footnote w:type="continuationSeparator" w:id="0">
    <w:p w:rsidR="00673131" w:rsidRDefault="00673131" w:rsidP="0024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DD" w:rsidRDefault="00247EDD" w:rsidP="00247EDD">
    <w:pPr>
      <w:pStyle w:val="Encabezado"/>
      <w:jc w:val="center"/>
    </w:pPr>
    <w:r w:rsidRPr="00247EDD">
      <w:rPr>
        <w:noProof/>
        <w:lang w:eastAsia="es-CO"/>
      </w:rPr>
      <w:drawing>
        <wp:inline distT="0" distB="0" distL="0" distR="0">
          <wp:extent cx="1201479" cy="701609"/>
          <wp:effectExtent l="19050" t="0" r="17780" b="251460"/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37"/>
                  <a:stretch/>
                </pic:blipFill>
                <pic:spPr bwMode="auto">
                  <a:xfrm>
                    <a:off x="0" y="0"/>
                    <a:ext cx="1201592" cy="7016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7EDD" w:rsidRDefault="00247E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ED9"/>
    <w:multiLevelType w:val="hybridMultilevel"/>
    <w:tmpl w:val="D3C263E0"/>
    <w:lvl w:ilvl="0" w:tplc="DE723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7F0"/>
    <w:multiLevelType w:val="hybridMultilevel"/>
    <w:tmpl w:val="940C2B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71BB"/>
    <w:multiLevelType w:val="hybridMultilevel"/>
    <w:tmpl w:val="CAA0DB26"/>
    <w:lvl w:ilvl="0" w:tplc="372E55D2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832243"/>
    <w:multiLevelType w:val="hybridMultilevel"/>
    <w:tmpl w:val="25AA2E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F5862"/>
    <w:multiLevelType w:val="multilevel"/>
    <w:tmpl w:val="FA98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DD"/>
    <w:rsid w:val="00127575"/>
    <w:rsid w:val="0015648E"/>
    <w:rsid w:val="00170002"/>
    <w:rsid w:val="001E058B"/>
    <w:rsid w:val="00247EDD"/>
    <w:rsid w:val="003D7827"/>
    <w:rsid w:val="003E63BF"/>
    <w:rsid w:val="004058CE"/>
    <w:rsid w:val="00410589"/>
    <w:rsid w:val="004E4F81"/>
    <w:rsid w:val="00514F70"/>
    <w:rsid w:val="005A0FEC"/>
    <w:rsid w:val="005D774C"/>
    <w:rsid w:val="005E4729"/>
    <w:rsid w:val="005F7F2F"/>
    <w:rsid w:val="00673131"/>
    <w:rsid w:val="00756DCA"/>
    <w:rsid w:val="007F0F97"/>
    <w:rsid w:val="0087226C"/>
    <w:rsid w:val="00894005"/>
    <w:rsid w:val="00896D24"/>
    <w:rsid w:val="00913A79"/>
    <w:rsid w:val="00946AFF"/>
    <w:rsid w:val="00982174"/>
    <w:rsid w:val="009A500F"/>
    <w:rsid w:val="009D5537"/>
    <w:rsid w:val="009E00AA"/>
    <w:rsid w:val="00A22E0D"/>
    <w:rsid w:val="00A325CF"/>
    <w:rsid w:val="00A82FA2"/>
    <w:rsid w:val="00B05CE1"/>
    <w:rsid w:val="00BC373A"/>
    <w:rsid w:val="00BC3BB2"/>
    <w:rsid w:val="00C95FCF"/>
    <w:rsid w:val="00D34B3E"/>
    <w:rsid w:val="00DC6C7A"/>
    <w:rsid w:val="00DF540F"/>
    <w:rsid w:val="00F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D0ACE-A53B-4DD6-AF36-801020DC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CF"/>
  </w:style>
  <w:style w:type="paragraph" w:styleId="Ttulo1">
    <w:name w:val="heading 1"/>
    <w:basedOn w:val="Normal"/>
    <w:next w:val="Normal"/>
    <w:link w:val="Ttulo1Car"/>
    <w:uiPriority w:val="9"/>
    <w:qFormat/>
    <w:rsid w:val="00946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6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6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22E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EDD"/>
  </w:style>
  <w:style w:type="paragraph" w:styleId="Piedepgina">
    <w:name w:val="footer"/>
    <w:basedOn w:val="Normal"/>
    <w:link w:val="PiedepginaCar"/>
    <w:uiPriority w:val="99"/>
    <w:semiHidden/>
    <w:unhideWhenUsed/>
    <w:rsid w:val="0024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7EDD"/>
  </w:style>
  <w:style w:type="paragraph" w:styleId="Prrafodelista">
    <w:name w:val="List Paragraph"/>
    <w:basedOn w:val="Normal"/>
    <w:uiPriority w:val="34"/>
    <w:qFormat/>
    <w:rsid w:val="00247E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2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E63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325CF"/>
    <w:rPr>
      <w:b/>
      <w:bCs/>
    </w:rPr>
  </w:style>
  <w:style w:type="character" w:customStyle="1" w:styleId="apple-converted-space">
    <w:name w:val="apple-converted-space"/>
    <w:basedOn w:val="Fuentedeprrafopredeter"/>
    <w:rsid w:val="00A325CF"/>
  </w:style>
  <w:style w:type="character" w:styleId="Hipervnculo">
    <w:name w:val="Hyperlink"/>
    <w:basedOn w:val="Fuentedeprrafopredeter"/>
    <w:uiPriority w:val="99"/>
    <w:unhideWhenUsed/>
    <w:rsid w:val="00A325C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46A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46A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46A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46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A22E0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A22E0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22E0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22E0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A22E0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A22E0D"/>
    <w:pPr>
      <w:spacing w:after="100"/>
      <w:ind w:left="880"/>
    </w:pPr>
  </w:style>
  <w:style w:type="paragraph" w:styleId="Subttulo">
    <w:name w:val="Subtitle"/>
    <w:basedOn w:val="Normal"/>
    <w:next w:val="Normal"/>
    <w:link w:val="SubttuloCar"/>
    <w:uiPriority w:val="11"/>
    <w:qFormat/>
    <w:rsid w:val="00A22E0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22E0D"/>
    <w:rPr>
      <w:rFonts w:eastAsiaTheme="minorEastAsia"/>
      <w:color w:val="5A5A5A" w:themeColor="text1" w:themeTint="A5"/>
      <w:spacing w:val="15"/>
    </w:rPr>
  </w:style>
  <w:style w:type="character" w:styleId="Hipervnculovisitado">
    <w:name w:val="FollowedHyperlink"/>
    <w:basedOn w:val="Fuentedeprrafopredeter"/>
    <w:uiPriority w:val="99"/>
    <w:semiHidden/>
    <w:unhideWhenUsed/>
    <w:rsid w:val="00A22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55F4-E259-494E-A8BF-A95C3340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AulaD205</cp:lastModifiedBy>
  <cp:revision>3</cp:revision>
  <dcterms:created xsi:type="dcterms:W3CDTF">2015-10-10T17:22:00Z</dcterms:created>
  <dcterms:modified xsi:type="dcterms:W3CDTF">2015-10-31T20:26:00Z</dcterms:modified>
</cp:coreProperties>
</file>